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64" w:rsidRPr="00E47709" w:rsidRDefault="00DC1764" w:rsidP="00DC1764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  <w:r w:rsidRPr="00E47709">
        <w:rPr>
          <w:rFonts w:cs="Times New Roman"/>
          <w:sz w:val="28"/>
          <w:szCs w:val="28"/>
        </w:rPr>
        <w:t>Декларация соответствия</w:t>
      </w:r>
      <w:r w:rsidR="00B812FA" w:rsidRPr="00E47709">
        <w:rPr>
          <w:rFonts w:cs="Times New Roman"/>
          <w:sz w:val="28"/>
          <w:szCs w:val="28"/>
        </w:rPr>
        <w:br/>
      </w:r>
      <w:r w:rsidRPr="00E47709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E47709">
        <w:rPr>
          <w:rFonts w:cs="Times New Roman"/>
          <w:sz w:val="28"/>
          <w:szCs w:val="28"/>
        </w:rPr>
        <w:br/>
      </w:r>
      <w:r w:rsidRPr="00E47709">
        <w:rPr>
          <w:rFonts w:cs="Times New Roman"/>
          <w:sz w:val="28"/>
          <w:szCs w:val="28"/>
        </w:rPr>
        <w:t>требованиям охраны труда</w:t>
      </w:r>
    </w:p>
    <w:p w:rsidR="00B812FA" w:rsidRPr="00E47709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C1764" w:rsidRPr="00E47709" w:rsidTr="00315A5C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315A5C" w:rsidRDefault="00D467DD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name"/>
            <w:bookmarkEnd w:id="1"/>
            <w:r>
              <w:rPr>
                <w:rFonts w:ascii="Times New Roman" w:hAnsi="Times New Roman"/>
              </w:rPr>
              <w:t>Общество с ограниченной ответственностью "Межрегионконсалт"</w:t>
            </w:r>
          </w:p>
        </w:tc>
      </w:tr>
      <w:tr w:rsidR="00DC1764" w:rsidRPr="00E47709" w:rsidTr="00315A5C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315A5C" w:rsidRDefault="00DC1764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(наименование юридического лица</w:t>
            </w:r>
            <w:r w:rsidR="00E3739F" w:rsidRPr="00315A5C">
              <w:rPr>
                <w:sz w:val="16"/>
                <w:szCs w:val="16"/>
              </w:rPr>
              <w:t xml:space="preserve"> </w:t>
            </w:r>
            <w:r w:rsidRPr="00315A5C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E47709" w:rsidTr="00315A5C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315A5C" w:rsidRDefault="00D467DD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adr"/>
            <w:bookmarkEnd w:id="2"/>
            <w:r>
              <w:rPr>
                <w:rFonts w:ascii="Times New Roman" w:hAnsi="Times New Roman"/>
              </w:rPr>
              <w:t xml:space="preserve">302004, Орловская обл., г. Орел, ул. 3-я Курская, дом 15, помещение 4, офис 16; </w:t>
            </w:r>
          </w:p>
        </w:tc>
      </w:tr>
      <w:tr w:rsidR="00DC1764" w:rsidRPr="00E47709" w:rsidTr="0031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315A5C" w:rsidRDefault="00DC1764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E47709" w:rsidTr="0031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315A5C" w:rsidRDefault="00D467DD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inn"/>
            <w:bookmarkEnd w:id="3"/>
            <w:r>
              <w:rPr>
                <w:rFonts w:ascii="Times New Roman" w:hAnsi="Times New Roman"/>
              </w:rPr>
              <w:t>5751052322</w:t>
            </w:r>
          </w:p>
        </w:tc>
      </w:tr>
      <w:tr w:rsidR="00DC1764" w:rsidRPr="00E47709" w:rsidTr="0031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315A5C" w:rsidRDefault="00DC1764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E47709" w:rsidTr="0031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315A5C" w:rsidRDefault="00D467DD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4" w:name="org_ogrn"/>
            <w:bookmarkEnd w:id="4"/>
            <w:r>
              <w:rPr>
                <w:rFonts w:ascii="Times New Roman" w:hAnsi="Times New Roman"/>
              </w:rPr>
              <w:t>1125740000781</w:t>
            </w:r>
          </w:p>
        </w:tc>
      </w:tr>
      <w:tr w:rsidR="00DC1764" w:rsidRPr="00E47709" w:rsidTr="0031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315A5C" w:rsidRDefault="00DC1764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E47709" w:rsidRDefault="00DC1764" w:rsidP="00DC1764"/>
    <w:p w:rsidR="008746BB" w:rsidRPr="00E47709" w:rsidRDefault="008746BB" w:rsidP="008746BB">
      <w:pPr>
        <w:pStyle w:val="ConsPlusNonformat"/>
      </w:pPr>
      <w:r w:rsidRPr="00E47709">
        <w:t>заявляет, что на рабочем месте (рабочих местах)</w:t>
      </w:r>
    </w:p>
    <w:p w:rsidR="008746BB" w:rsidRPr="00E47709" w:rsidRDefault="008746BB" w:rsidP="008746BB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746BB" w:rsidRPr="00E47709" w:rsidTr="00315A5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E47709" w:rsidRDefault="00D467DD" w:rsidP="008746BB">
            <w:pPr>
              <w:pStyle w:val="ConsPlusNonformat"/>
            </w:pPr>
            <w:r>
              <w:t>1. Генеральный директор; номер рабочего места 1; 1 чел.</w:t>
            </w:r>
          </w:p>
        </w:tc>
      </w:tr>
      <w:tr w:rsidR="008746BB" w:rsidRPr="00E47709" w:rsidTr="00315A5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315A5C" w:rsidRDefault="008746BB" w:rsidP="00315A5C">
            <w:pPr>
              <w:jc w:val="center"/>
              <w:rPr>
                <w:sz w:val="16"/>
                <w:szCs w:val="16"/>
              </w:rPr>
            </w:pPr>
            <w:bookmarkStart w:id="5" w:name="rm_table"/>
            <w:bookmarkEnd w:id="5"/>
            <w:r w:rsidRPr="00315A5C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8746BB" w:rsidRPr="00315A5C" w:rsidTr="00315A5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E47709" w:rsidRDefault="00D467DD" w:rsidP="008746BB">
            <w:pPr>
              <w:pStyle w:val="ConsPlusNonformat"/>
            </w:pPr>
            <w:r>
              <w:t>2. Начальник юридического отдела; номер рабочего места 2; 1 чел.</w:t>
            </w:r>
          </w:p>
        </w:tc>
      </w:tr>
      <w:tr w:rsidR="008746BB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315A5C" w:rsidRDefault="008746BB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315A5C" w:rsidTr="00315A5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E47709" w:rsidRDefault="00D467DD" w:rsidP="008746BB">
            <w:pPr>
              <w:pStyle w:val="ConsPlusNonformat"/>
            </w:pPr>
            <w:r>
              <w:t>3. Главный бухгалтер; номер рабочего места 3; 1 чел.</w:t>
            </w:r>
          </w:p>
        </w:tc>
      </w:tr>
      <w:tr w:rsidR="008746BB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E47709" w:rsidRDefault="00D467DD" w:rsidP="008746BB">
            <w:pPr>
              <w:pStyle w:val="ConsPlusNonformat"/>
            </w:pPr>
            <w:r>
              <w:t>4. Заместитель главного бухгалтера; номер рабочего места 4;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5. Заместитель начальника юридического отдела; номер рабочего места 5;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6. Заместитель начальника юридического отдела; номер рабочего места 6;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7. Заместитель начальника юридического отдела; номер рабочего места 7;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8. Юрисконсульт; номер рабочего места 8;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9. Юрисконсульт; номер рабочего места 9;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10. Экономист; номер рабочего места 10А;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11. Экономист; номер рабочего места 11А (10А);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12. Экономист; номер рабочего места 12А (10А);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13. Экономист; номер рабочего места 13А (10А);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14. Экономист; номер рабочего места 14А (10А);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15. Уборщик служебных помещений; номер рабочего места 15;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16. Уборщик служебных помещений; номер рабочего места 16; 1 чел.</w:t>
            </w:r>
          </w:p>
        </w:tc>
      </w:tr>
      <w:tr w:rsidR="00D467DD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D467DD">
            <w:pPr>
              <w:pStyle w:val="ConsPlusNonformat"/>
            </w:pPr>
            <w:r>
              <w:t>17. Водитель автомобиля (TOYOTA Camry); номер рабочего места 17; 1 чел.</w:t>
            </w:r>
          </w:p>
        </w:tc>
      </w:tr>
    </w:tbl>
    <w:p w:rsidR="00DC1764" w:rsidRPr="00E47709" w:rsidRDefault="00703987" w:rsidP="008746BB">
      <w:pPr>
        <w:pStyle w:val="ConsPlusNonformat"/>
      </w:pPr>
      <w:r w:rsidRPr="00E47709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E47709" w:rsidRPr="00E47709">
        <w:t>труда соответствуют государственным</w:t>
      </w:r>
      <w:r w:rsidR="00DC1764" w:rsidRPr="00E47709">
        <w:t xml:space="preserve"> нормативным требованиям охраны труда.</w:t>
      </w:r>
    </w:p>
    <w:p w:rsidR="00D551DD" w:rsidRPr="00E47709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E47709" w:rsidRDefault="00D551DD" w:rsidP="00DC1764">
      <w:pPr>
        <w:pStyle w:val="ConsPlusNonformat"/>
      </w:pPr>
      <w:r w:rsidRPr="00E47709"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D030A" w:rsidRPr="00315A5C" w:rsidTr="00315A5C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7DD" w:rsidRDefault="00D467DD" w:rsidP="00315A5C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Заключение эксперта № 1194-018ВГ от 14.01.2019 Тарасов С.В. (№ в реестре: 2499)</w:t>
            </w:r>
          </w:p>
          <w:p w:rsidR="009D030A" w:rsidRPr="00315A5C" w:rsidRDefault="009D030A" w:rsidP="00315A5C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315A5C" w:rsidTr="00315A5C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30A" w:rsidRPr="00315A5C" w:rsidRDefault="00703987" w:rsidP="00315A5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r w:rsidRPr="00315A5C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E3739F" w:rsidRPr="00E47709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E47709" w:rsidRDefault="00DC1764" w:rsidP="00DC1764">
      <w:pPr>
        <w:pStyle w:val="ConsPlusNonformat"/>
      </w:pPr>
      <w:r w:rsidRPr="00E47709"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E47709" w:rsidTr="00315A5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315A5C" w:rsidRDefault="00D467DD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"Центр охраны труда";</w:t>
            </w:r>
          </w:p>
        </w:tc>
      </w:tr>
      <w:tr w:rsidR="00B812FA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r w:rsidRPr="00315A5C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E47709" w:rsidTr="00315A5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315A5C" w:rsidRDefault="00D467DD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- 307</w:t>
            </w:r>
          </w:p>
        </w:tc>
      </w:tr>
      <w:tr w:rsidR="00B812FA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E47709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E47709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E47709" w:rsidRDefault="00DC1764" w:rsidP="009B7B8F">
      <w:pPr>
        <w:pStyle w:val="ConsPlusNonformat"/>
      </w:pPr>
      <w:r w:rsidRPr="00E47709">
        <w:t xml:space="preserve">Дата подачи декларации </w:t>
      </w:r>
      <w:r w:rsidR="009B7B8F" w:rsidRPr="00E47709">
        <w:fldChar w:fldCharType="begin"/>
      </w:r>
      <w:r w:rsidR="009B7B8F" w:rsidRPr="00E47709">
        <w:instrText xml:space="preserve"> DOCVARIABLE </w:instrText>
      </w:r>
      <w:r w:rsidR="004933E0" w:rsidRPr="00E47709">
        <w:instrText>fill</w:instrText>
      </w:r>
      <w:r w:rsidR="009B7B8F" w:rsidRPr="00E47709">
        <w:instrText xml:space="preserve">_date \* MERGEFORMAT </w:instrText>
      </w:r>
      <w:r w:rsidR="009B7B8F" w:rsidRPr="00E47709">
        <w:fldChar w:fldCharType="separate"/>
      </w:r>
      <w:r w:rsidR="00D467DD">
        <w:t>"чч" месяц год</w:t>
      </w:r>
      <w:r w:rsidR="009B7B8F" w:rsidRPr="00E47709">
        <w:fldChar w:fldCharType="end"/>
      </w:r>
    </w:p>
    <w:p w:rsidR="00B812FA" w:rsidRPr="00E47709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E47709" w:rsidTr="00315A5C">
        <w:tc>
          <w:tcPr>
            <w:tcW w:w="4077" w:type="dxa"/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  <w:r w:rsidRPr="00E47709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315A5C" w:rsidRDefault="00D467DD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8" w:name="org_fio"/>
            <w:bookmarkEnd w:id="8"/>
            <w:r>
              <w:rPr>
                <w:rFonts w:ascii="Times New Roman" w:hAnsi="Times New Roman"/>
              </w:rPr>
              <w:t>Чунаева Ольга Константиновна</w:t>
            </w:r>
          </w:p>
        </w:tc>
      </w:tr>
      <w:tr w:rsidR="00B812FA" w:rsidRPr="00315A5C" w:rsidTr="00315A5C">
        <w:tc>
          <w:tcPr>
            <w:tcW w:w="4077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E47709" w:rsidRDefault="00B812FA" w:rsidP="00DC1764">
      <w:pPr>
        <w:pStyle w:val="ConsPlusNonformat"/>
        <w:rPr>
          <w:rFonts w:ascii="Times New Roman" w:hAnsi="Times New Roman"/>
        </w:rPr>
      </w:pPr>
    </w:p>
    <w:p w:rsidR="00B812FA" w:rsidRPr="00E47709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E47709" w:rsidRDefault="00DC1764" w:rsidP="00DC1764">
      <w:pPr>
        <w:pStyle w:val="ConsPlusNonformat"/>
      </w:pPr>
      <w:r w:rsidRPr="00E47709">
        <w:t>Св</w:t>
      </w:r>
      <w:r w:rsidR="00B812FA" w:rsidRPr="00E47709"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E47709" w:rsidTr="00315A5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315A5C" w:rsidRDefault="00B812FA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E47709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E47709" w:rsidTr="00315A5C">
        <w:tc>
          <w:tcPr>
            <w:tcW w:w="2084" w:type="dxa"/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315A5C" w:rsidTr="00315A5C">
        <w:tc>
          <w:tcPr>
            <w:tcW w:w="2084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E47709" w:rsidRDefault="00DC1764" w:rsidP="00DC1764">
      <w:pPr>
        <w:pStyle w:val="ConsPlusNonformat"/>
        <w:rPr>
          <w:rFonts w:ascii="Times New Roman" w:hAnsi="Times New Roman"/>
        </w:rPr>
      </w:pPr>
    </w:p>
    <w:p w:rsidR="00B812FA" w:rsidRPr="00E47709" w:rsidRDefault="00B812FA" w:rsidP="00B812FA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315A5C" w:rsidRPr="00E47709" w:rsidTr="00315A5C">
        <w:tc>
          <w:tcPr>
            <w:tcW w:w="2084" w:type="dxa"/>
            <w:shd w:val="clear" w:color="auto" w:fill="auto"/>
          </w:tcPr>
          <w:p w:rsidR="00B812FA" w:rsidRPr="00315A5C" w:rsidRDefault="00B812FA" w:rsidP="00B812FA">
            <w:pPr>
              <w:pStyle w:val="ConsPlusNonformat"/>
              <w:rPr>
                <w:rFonts w:ascii="Times New Roman" w:hAnsi="Times New Roman"/>
              </w:rPr>
            </w:pPr>
            <w:r w:rsidRPr="00E47709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315A5C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315A5C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315A5C" w:rsidRPr="00315A5C" w:rsidTr="00315A5C">
        <w:tc>
          <w:tcPr>
            <w:tcW w:w="2084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E47709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E47709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7A" w:rsidRDefault="002C7A7A" w:rsidP="0076042D">
      <w:pPr>
        <w:pStyle w:val="a9"/>
      </w:pPr>
      <w:r>
        <w:separator/>
      </w:r>
    </w:p>
  </w:endnote>
  <w:endnote w:type="continuationSeparator" w:id="0">
    <w:p w:rsidR="002C7A7A" w:rsidRDefault="002C7A7A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7A" w:rsidRDefault="002C7A7A" w:rsidP="0076042D">
      <w:pPr>
        <w:pStyle w:val="a9"/>
      </w:pPr>
      <w:r>
        <w:separator/>
      </w:r>
    </w:p>
  </w:footnote>
  <w:footnote w:type="continuationSeparator" w:id="0">
    <w:p w:rsidR="002C7A7A" w:rsidRDefault="002C7A7A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Центр охраны труда&quot;; 305029, г. Курск, ул. 1-я Пушкарная, дом 28, оф.2.1; Регистрационный номер - 307 от 24.05.2016 "/>
    <w:docVar w:name="att_zakl" w:val="- заключение;"/>
    <w:docVar w:name="bad_rm" w:val="    "/>
    <w:docVar w:name="boss_fio" w:val="Гуторов В.В.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AA608420CA4E4E0CA47C3EF3C09BC1DE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1194-018ВГ от 14.01.2019 Тарасов С.В. (№ в реестре: 2499)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D467DD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C7A7A"/>
    <w:rsid w:val="002E55C6"/>
    <w:rsid w:val="00303799"/>
    <w:rsid w:val="00305B2F"/>
    <w:rsid w:val="00311648"/>
    <w:rsid w:val="00315A5C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467D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47709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B332BC-8586-4ADF-9722-6896DA5F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Admin</dc:creator>
  <cp:keywords/>
  <dc:description/>
  <cp:lastModifiedBy>Admin</cp:lastModifiedBy>
  <cp:revision>1</cp:revision>
  <dcterms:created xsi:type="dcterms:W3CDTF">2019-02-20T13:22:00Z</dcterms:created>
  <dcterms:modified xsi:type="dcterms:W3CDTF">2019-02-20T13:22:00Z</dcterms:modified>
</cp:coreProperties>
</file>